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shd w:val="clear" w:color="auto" w:fill="1F4E79"/>
        <w:tblLook w:val="04A0" w:firstRow="1" w:lastRow="0" w:firstColumn="1" w:lastColumn="0" w:noHBand="0" w:noVBand="1"/>
      </w:tblPr>
      <w:tblGrid>
        <w:gridCol w:w="550"/>
        <w:gridCol w:w="7091"/>
        <w:gridCol w:w="1857"/>
      </w:tblGrid>
      <w:tr w:rsidR="00A55E1F" w:rsidTr="00A55E1F">
        <w:trPr>
          <w:gridAfter w:val="1"/>
          <w:wAfter w:w="1857" w:type="dxa"/>
          <w:trHeight w:val="479"/>
        </w:trPr>
        <w:tc>
          <w:tcPr>
            <w:tcW w:w="7641" w:type="dxa"/>
            <w:gridSpan w:val="2"/>
            <w:shd w:val="clear" w:color="auto" w:fill="FFFFFF"/>
            <w:vAlign w:val="center"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FORMULÁRIO </w:t>
            </w:r>
            <w:r w:rsidR="009B47CE">
              <w:rPr>
                <w:b/>
                <w:sz w:val="22"/>
                <w:szCs w:val="22"/>
                <w:lang w:eastAsia="en-US"/>
              </w:rPr>
              <w:t>CONTEÚDO PROGRAMÁTICO</w:t>
            </w:r>
            <w:bookmarkStart w:id="0" w:name="_GoBack"/>
            <w:bookmarkEnd w:id="0"/>
          </w:p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1. INFORMAÇÕES GERAIS</w:t>
            </w:r>
          </w:p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5E1F" w:rsidTr="00A55E1F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NOME DO EVENTO</w:t>
            </w:r>
          </w:p>
        </w:tc>
      </w:tr>
      <w:tr w:rsidR="00A55E1F" w:rsidTr="00A55E1F">
        <w:trPr>
          <w:trHeight w:val="4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A55E1F" w:rsidTr="001C6E96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UNIDADE SOLICITANTE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A55E1F" w:rsidTr="001C6E96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JUSTIFICATIVA DO EVENTO 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809"/>
      </w:tblGrid>
      <w:tr w:rsidR="00A55E1F" w:rsidTr="001C6E96">
        <w:trPr>
          <w:trHeight w:val="3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OBJETIVO GERAL DO EVENTO 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p w:rsidR="00A55E1F" w:rsidRDefault="00A55E1F" w:rsidP="00A55E1F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966"/>
        <w:gridCol w:w="2948"/>
      </w:tblGrid>
      <w:tr w:rsidR="00A55E1F" w:rsidTr="001C6E96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CONTEÚDO PROGRAMÁTICO </w:t>
            </w:r>
          </w:p>
        </w:tc>
      </w:tr>
      <w:tr w:rsidR="00A55E1F" w:rsidTr="001C6E96">
        <w:trPr>
          <w:trHeight w:val="36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E1F" w:rsidRDefault="00A55E1F" w:rsidP="001C6E96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Carga horária - </w:t>
            </w:r>
          </w:p>
        </w:tc>
      </w:tr>
      <w:tr w:rsidR="00A55E1F" w:rsidTr="001C6E96">
        <w:trPr>
          <w:trHeight w:val="7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55E1F" w:rsidTr="001C6E96">
        <w:trPr>
          <w:trHeight w:val="36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02 </w:t>
            </w:r>
            <w:r>
              <w:rPr>
                <w:i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E1F" w:rsidRDefault="00A55E1F" w:rsidP="001C6E96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A55E1F" w:rsidTr="001C6E96">
        <w:trPr>
          <w:trHeight w:val="7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55E1F" w:rsidTr="001C6E96">
        <w:trPr>
          <w:trHeight w:val="36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03 </w:t>
            </w:r>
            <w:r>
              <w:rPr>
                <w:i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E1F" w:rsidRDefault="00A55E1F" w:rsidP="001C6E96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A55E1F" w:rsidTr="001C6E96">
        <w:trPr>
          <w:trHeight w:val="7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jc w:val="both"/>
        <w:rPr>
          <w:sz w:val="20"/>
          <w:szCs w:val="20"/>
        </w:rPr>
      </w:pPr>
      <w:r>
        <w:rPr>
          <w:sz w:val="20"/>
          <w:szCs w:val="20"/>
        </w:rPr>
        <w:t>* para casos de conteúdo programático diversificado (necessidade de seleção de 2 ou mais instrutores).</w:t>
      </w:r>
    </w:p>
    <w:p w:rsidR="00A55E1F" w:rsidRDefault="00A55E1F" w:rsidP="00A55E1F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809"/>
      </w:tblGrid>
      <w:tr w:rsidR="00A55E1F" w:rsidTr="001C6E96">
        <w:trPr>
          <w:trHeight w:val="3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PÚBLICO-ALVO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3"/>
        <w:gridCol w:w="567"/>
        <w:gridCol w:w="2836"/>
        <w:gridCol w:w="567"/>
        <w:gridCol w:w="1588"/>
      </w:tblGrid>
      <w:tr w:rsidR="00A55E1F" w:rsidTr="001C6E9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MODALIDADE DO EVENTO</w:t>
            </w:r>
          </w:p>
        </w:tc>
      </w:tr>
      <w:tr w:rsidR="00A55E1F" w:rsidTr="001C6E96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pStyle w:val="Ttulo3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Presencial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E1F" w:rsidRDefault="00A55E1F" w:rsidP="001C6E96">
            <w:pPr>
              <w:pStyle w:val="Rodap"/>
              <w:spacing w:line="256" w:lineRule="auto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Educação a Distância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Híbrido</w:t>
            </w:r>
          </w:p>
        </w:tc>
      </w:tr>
    </w:tbl>
    <w:p w:rsidR="00A55E1F" w:rsidRDefault="00A55E1F" w:rsidP="00A55E1F">
      <w:pPr>
        <w:rPr>
          <w:sz w:val="22"/>
          <w:szCs w:val="22"/>
        </w:rPr>
      </w:pPr>
    </w:p>
    <w:p w:rsidR="00A55E1F" w:rsidRDefault="00A55E1F" w:rsidP="00A55E1F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391"/>
        <w:gridCol w:w="1560"/>
      </w:tblGrid>
      <w:tr w:rsidR="00A55E1F" w:rsidTr="001C6E96">
        <w:trPr>
          <w:trHeight w:hRule="exact" w:val="6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TURMAS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55E1F" w:rsidTr="001C6E96">
        <w:trPr>
          <w:trHeight w:hRule="exact" w:val="6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1.9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TOTAL DE PARTICIPANTES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55E1F" w:rsidTr="001C6E96">
        <w:trPr>
          <w:trHeight w:hRule="exact" w:val="5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PARTICIPANTES POR TURMA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"/>
        <w:gridCol w:w="8951"/>
      </w:tblGrid>
      <w:tr w:rsidR="00A55E1F" w:rsidTr="001C6E96">
        <w:trPr>
          <w:trHeight w:val="30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CARGA HORÁRIA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55E1F" w:rsidTr="001C6E96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PERÍODO DE REALIZAÇÃO</w:t>
            </w:r>
          </w:p>
        </w:tc>
      </w:tr>
      <w:tr w:rsidR="00A55E1F" w:rsidTr="001C6E96">
        <w:trPr>
          <w:trHeight w:val="37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p w:rsidR="00A55E1F" w:rsidRDefault="00A55E1F" w:rsidP="00A55E1F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8944"/>
      </w:tblGrid>
      <w:tr w:rsidR="00A55E1F" w:rsidTr="001C6E96">
        <w:trPr>
          <w:trHeight w:val="31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ind w:left="-142" w:right="-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LOCAL DE REALIZAÇÃO DO EVENTO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p w:rsidR="00A55E1F" w:rsidRDefault="00A55E1F" w:rsidP="00A55E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DA SELEÇÃO</w:t>
      </w:r>
    </w:p>
    <w:p w:rsidR="00A55E1F" w:rsidRDefault="00A55E1F" w:rsidP="00A55E1F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4"/>
        <w:gridCol w:w="737"/>
        <w:gridCol w:w="1276"/>
        <w:gridCol w:w="680"/>
        <w:gridCol w:w="2835"/>
      </w:tblGrid>
      <w:tr w:rsidR="00A55E1F" w:rsidTr="001C6E96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EDITAL SIMPLIFICADO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</w:tr>
      <w:tr w:rsidR="00A55E1F" w:rsidTr="001C6E96">
        <w:trPr>
          <w:trHeight w:val="31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E1F" w:rsidRDefault="00A55E1F" w:rsidP="001C6E96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 é composto por uma única fase - contabilização dos pontos obtidos nos Critérios de Avaliação de Análise Curricular dos candidatos, sendo de caráter eliminatório e classificatório.</w:t>
            </w:r>
          </w:p>
        </w:tc>
      </w:tr>
      <w:tr w:rsidR="00A55E1F" w:rsidTr="001C6E96">
        <w:trPr>
          <w:trHeight w:val="36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JUSTIFICATIVA </w:t>
            </w: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4"/>
        <w:gridCol w:w="425"/>
        <w:gridCol w:w="1843"/>
        <w:gridCol w:w="425"/>
        <w:gridCol w:w="2835"/>
      </w:tblGrid>
      <w:tr w:rsidR="00A55E1F" w:rsidTr="001C6E96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EDITAL COMPLEXO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Não</w:t>
            </w:r>
          </w:p>
        </w:tc>
      </w:tr>
      <w:tr w:rsidR="00A55E1F" w:rsidTr="001C6E96">
        <w:trPr>
          <w:trHeight w:val="31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E1F" w:rsidRDefault="00A55E1F" w:rsidP="001C6E96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seletivo, de caráter classificatório e eliminatório, ocorrerá em duas fases: 1ª fase análise curricular e 2ª fase análise de perfil (entrevista/exposição de miniaula). Serão convocados para a 2ª fase os 06 (seis) candidatos que obtiverem maior pontuação na análise curricular.</w:t>
            </w:r>
          </w:p>
          <w:p w:rsidR="00A55E1F" w:rsidRDefault="00A55E1F" w:rsidP="001C6E96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*</w:t>
            </w:r>
            <w:r>
              <w:rPr>
                <w:b/>
                <w:i/>
                <w:sz w:val="20"/>
                <w:szCs w:val="20"/>
                <w:lang w:eastAsia="en-US"/>
              </w:rPr>
              <w:t>2ª FASE APENAS PARA INSTRUTORIA</w:t>
            </w:r>
          </w:p>
        </w:tc>
      </w:tr>
      <w:tr w:rsidR="00A55E1F" w:rsidTr="001C6E96">
        <w:trPr>
          <w:trHeight w:val="36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JUSTIFICATIVA</w:t>
            </w: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p w:rsidR="00A55E1F" w:rsidRDefault="00A55E1F" w:rsidP="00A55E1F">
      <w:pPr>
        <w:rPr>
          <w:sz w:val="22"/>
          <w:szCs w:val="22"/>
        </w:rPr>
      </w:pPr>
    </w:p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550"/>
        <w:gridCol w:w="3697"/>
        <w:gridCol w:w="5246"/>
      </w:tblGrid>
      <w:tr w:rsidR="00A55E1F" w:rsidTr="001C6E96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E1F" w:rsidRDefault="00A55E1F" w:rsidP="001C6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5E1F" w:rsidRDefault="00A55E1F" w:rsidP="001C6E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COMISSÃO DE SELEÇÃO (dois Representantes da área demandante e seus respectivos suplentes)</w:t>
            </w:r>
          </w:p>
        </w:tc>
      </w:tr>
      <w:tr w:rsidR="00A55E1F" w:rsidTr="001C6E96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1F" w:rsidRDefault="00A55E1F" w:rsidP="001C6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TITULAR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1F" w:rsidRDefault="00A55E1F" w:rsidP="001C6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SUPLENTE</w:t>
            </w:r>
          </w:p>
        </w:tc>
      </w:tr>
      <w:tr w:rsidR="00A55E1F" w:rsidTr="001C6E96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1F" w:rsidRDefault="00A55E1F" w:rsidP="001C6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1F" w:rsidRDefault="00A55E1F" w:rsidP="001C6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A55E1F" w:rsidTr="001C6E96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1F" w:rsidRDefault="00A55E1F" w:rsidP="001C6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1F" w:rsidRDefault="00A55E1F" w:rsidP="001C6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</w:tbl>
    <w:p w:rsidR="00A55E1F" w:rsidRDefault="00A55E1F" w:rsidP="00A55E1F">
      <w:pPr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425"/>
        <w:gridCol w:w="709"/>
        <w:gridCol w:w="425"/>
        <w:gridCol w:w="992"/>
        <w:gridCol w:w="738"/>
        <w:gridCol w:w="4112"/>
      </w:tblGrid>
      <w:tr w:rsidR="00A55E1F" w:rsidTr="001C6E96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Instrutor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Qtde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A55E1F" w:rsidTr="001C6E96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PERFIL DESEJÁVEL DO INSTRUTOR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E1F" w:rsidRDefault="00A55E1F" w:rsidP="001C6E96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01 -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E1F" w:rsidRDefault="00A55E1F" w:rsidP="001C6E96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02 - 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E1F" w:rsidRDefault="00A55E1F" w:rsidP="001C6E96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03 -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35"/>
        <w:gridCol w:w="1729"/>
        <w:gridCol w:w="426"/>
        <w:gridCol w:w="708"/>
        <w:gridCol w:w="426"/>
        <w:gridCol w:w="850"/>
        <w:gridCol w:w="1134"/>
        <w:gridCol w:w="3687"/>
      </w:tblGrid>
      <w:tr w:rsidR="00A55E1F" w:rsidTr="001C6E96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Coordenador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Qtde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p w:rsidR="00A55E1F" w:rsidRDefault="00A55E1F" w:rsidP="00A55E1F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A55E1F" w:rsidTr="001C6E96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E1F" w:rsidRDefault="00A55E1F" w:rsidP="001C6E9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PERFIL DESEJÁVEL DO COORDENADOR</w:t>
            </w:r>
          </w:p>
        </w:tc>
      </w:tr>
      <w:tr w:rsidR="00A55E1F" w:rsidTr="001C6E96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5E1F" w:rsidRDefault="00A55E1F" w:rsidP="001C6E9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55E1F" w:rsidRDefault="00A55E1F" w:rsidP="00A55E1F">
      <w:pPr>
        <w:rPr>
          <w:sz w:val="22"/>
          <w:szCs w:val="22"/>
        </w:rPr>
      </w:pPr>
    </w:p>
    <w:p w:rsidR="00A55E1F" w:rsidRDefault="00A55E1F" w:rsidP="00A55E1F">
      <w:pPr>
        <w:pStyle w:val="Ttulo6"/>
        <w:ind w:left="18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De acordo</w:t>
      </w:r>
    </w:p>
    <w:p w:rsidR="00A55E1F" w:rsidRDefault="00A55E1F" w:rsidP="00A55E1F">
      <w:pPr>
        <w:jc w:val="both"/>
        <w:rPr>
          <w:b/>
          <w:bCs/>
          <w:sz w:val="22"/>
          <w:szCs w:val="22"/>
        </w:rPr>
      </w:pPr>
    </w:p>
    <w:p w:rsidR="00A55E1F" w:rsidRDefault="00A55E1F" w:rsidP="00A55E1F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Brasília, </w:t>
      </w:r>
      <w:proofErr w:type="gramStart"/>
      <w:r>
        <w:rPr>
          <w:sz w:val="22"/>
          <w:szCs w:val="22"/>
        </w:rPr>
        <w:t>DF,</w:t>
      </w:r>
      <w:r>
        <w:rPr>
          <w:sz w:val="22"/>
          <w:szCs w:val="22"/>
          <w:u w:val="single"/>
        </w:rPr>
        <w:t xml:space="preserve">   </w:t>
      </w:r>
      <w:proofErr w:type="gramEnd"/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A55E1F" w:rsidRDefault="00A55E1F" w:rsidP="00A55E1F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A55E1F" w:rsidRDefault="00A55E1F" w:rsidP="00A55E1F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A55E1F" w:rsidRDefault="00A55E1F" w:rsidP="00A55E1F">
      <w:pPr>
        <w:tabs>
          <w:tab w:val="num" w:pos="157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A55E1F" w:rsidRDefault="00A55E1F" w:rsidP="00A55E1F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do responsável pela Unidade solicitante, tanto da Sede como da SFA</w:t>
      </w:r>
    </w:p>
    <w:p w:rsidR="00A55E1F" w:rsidRDefault="00A55E1F" w:rsidP="00A55E1F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da Unidade</w:t>
      </w:r>
    </w:p>
    <w:p w:rsidR="00A55E1F" w:rsidRDefault="00A55E1F" w:rsidP="00A55E1F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A55E1F" w:rsidRDefault="00A55E1F" w:rsidP="00A55E1F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A55E1F" w:rsidRDefault="00A55E1F" w:rsidP="00A55E1F">
      <w:pPr>
        <w:tabs>
          <w:tab w:val="num" w:pos="1574"/>
        </w:tabs>
        <w:ind w:left="180" w:hanging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De Acordo:</w:t>
      </w:r>
    </w:p>
    <w:p w:rsidR="00A55E1F" w:rsidRDefault="00A55E1F" w:rsidP="00A55E1F">
      <w:pPr>
        <w:tabs>
          <w:tab w:val="num" w:pos="1574"/>
        </w:tabs>
        <w:jc w:val="both"/>
        <w:rPr>
          <w:sz w:val="22"/>
          <w:szCs w:val="22"/>
        </w:rPr>
      </w:pPr>
    </w:p>
    <w:p w:rsidR="00A55E1F" w:rsidRDefault="00A55E1F" w:rsidP="00A55E1F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Brasília, </w:t>
      </w:r>
      <w:proofErr w:type="gramStart"/>
      <w:r>
        <w:rPr>
          <w:sz w:val="22"/>
          <w:szCs w:val="22"/>
        </w:rPr>
        <w:t>DF,</w:t>
      </w:r>
      <w:r>
        <w:rPr>
          <w:sz w:val="22"/>
          <w:szCs w:val="22"/>
          <w:u w:val="single"/>
        </w:rPr>
        <w:t xml:space="preserve">   </w:t>
      </w:r>
      <w:proofErr w:type="gramEnd"/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A55E1F" w:rsidRDefault="00A55E1F" w:rsidP="00A55E1F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A55E1F" w:rsidRDefault="00A55E1F" w:rsidP="00A55E1F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A55E1F" w:rsidRDefault="00A55E1F" w:rsidP="00A55E1F">
      <w:pPr>
        <w:tabs>
          <w:tab w:val="num" w:pos="157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A55E1F" w:rsidRDefault="00A55E1F" w:rsidP="00A55E1F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do Secretário da Unidade solicitante</w:t>
      </w:r>
    </w:p>
    <w:p w:rsidR="00A55E1F" w:rsidRDefault="00A55E1F" w:rsidP="00A55E1F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da Secretaria ou Superintendente da SFA.</w:t>
      </w:r>
    </w:p>
    <w:p w:rsidR="00E9412B" w:rsidRDefault="00E9412B"/>
    <w:sectPr w:rsidR="00E94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1F"/>
    <w:rsid w:val="009B47CE"/>
    <w:rsid w:val="00A55E1F"/>
    <w:rsid w:val="00E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1E5A"/>
  <w15:chartTrackingRefBased/>
  <w15:docId w15:val="{4DD6488B-5BDE-4C7E-AB6E-1C9900E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55E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55E1F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55E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55E1F"/>
    <w:rPr>
      <w:rFonts w:ascii="Univers" w:eastAsia="Times New Roman" w:hAnsi="Univers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55E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5E1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5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Pandolfi dos Santos</dc:creator>
  <cp:keywords/>
  <dc:description/>
  <cp:lastModifiedBy>Clara Pandolfi dos Santos</cp:lastModifiedBy>
  <cp:revision>2</cp:revision>
  <dcterms:created xsi:type="dcterms:W3CDTF">2017-04-07T19:43:00Z</dcterms:created>
  <dcterms:modified xsi:type="dcterms:W3CDTF">2017-04-07T19:54:00Z</dcterms:modified>
</cp:coreProperties>
</file>