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tbl>
      <w:tblPr>
        <w:tblStyle w:val="Table1"/>
        <w:tblW w:w="9746.0" w:type="dxa"/>
        <w:jc w:val="center"/>
        <w:tblBorders>
          <w:top w:color="000000" w:space="0" w:sz="0" w:val="nil"/>
          <w:left w:color="000000" w:space="0" w:sz="0" w:val="nil"/>
          <w:bottom w:color="a5a5a5" w:space="0" w:sz="4" w:val="single"/>
          <w:right w:color="000000" w:space="0" w:sz="0" w:val="nil"/>
          <w:insideH w:color="c9c9c9" w:space="0" w:sz="4" w:val="single"/>
          <w:insideV w:color="666666" w:space="0" w:sz="4" w:val="single"/>
        </w:tblBorders>
        <w:tblLayout w:type="fixed"/>
        <w:tblLook w:val="04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1905"/>
              </w:tabs>
              <w:spacing w:line="276" w:lineRule="auto"/>
              <w:jc w:val="center"/>
              <w:rPr>
                <w:b w:val="1"/>
                <w:sz w:val="29"/>
                <w:szCs w:val="29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Avaliação de Reação – MAPA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ind w:firstLine="60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Buscando a melhoria contínua de nossas ações, gostaríamos de saber sua opinião sobre alguns aspectos da capacitação que você participou. Por favor, responda as questões abaixo, </w:t>
            </w:r>
            <w:r w:rsidDel="00000000" w:rsidR="00000000" w:rsidRPr="00000000">
              <w:rPr>
                <w:b w:val="1"/>
                <w:rtl w:val="0"/>
              </w:rPr>
              <w:t xml:space="preserve">sem deixar nada em branco</w:t>
            </w:r>
            <w:r w:rsidDel="00000000" w:rsidR="00000000" w:rsidRPr="00000000">
              <w:rPr>
                <w:rtl w:val="0"/>
              </w:rPr>
              <w:t xml:space="preserve">.  Agradecemos sua colaboração!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center"/>
        <w:tblBorders>
          <w:top w:color="a5a5a5" w:space="0" w:sz="4" w:val="single"/>
          <w:left w:color="c9c9c9" w:space="0" w:sz="4" w:val="single"/>
          <w:bottom w:color="a5a5a5" w:space="0" w:sz="4" w:val="single"/>
          <w:right w:color="c9c9c9" w:space="0" w:sz="4" w:val="single"/>
          <w:insideH w:color="c9c9c9" w:space="0" w:sz="4" w:val="single"/>
          <w:insideV w:color="666666" w:space="0" w:sz="4" w:val="single"/>
        </w:tblBorders>
        <w:tblLayout w:type="fixed"/>
        <w:tblLook w:val="04A0"/>
      </w:tblPr>
      <w:tblGrid>
        <w:gridCol w:w="5401"/>
        <w:gridCol w:w="4375"/>
        <w:tblGridChange w:id="0">
          <w:tblGrid>
            <w:gridCol w:w="5401"/>
            <w:gridCol w:w="437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Evento: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Local:</w:t>
            </w:r>
          </w:p>
        </w:tc>
        <w:tc>
          <w:tcPr>
            <w:tcBorders>
              <w:top w:color="000000" w:space="0" w:sz="6" w:val="single"/>
              <w:left w:color="666666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______ /______ /______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Precisamos saber alguns dados sobre você. Essas informações serão utilizadas unicamente a caráter de pesquisa,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seus dados estarão em sigilo e você não será identificado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é o seu gênero?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    ) Feminino (    ) Masculino  (    ) Neutro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é a sua idade?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a sua lotação?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</w:t>
      </w:r>
    </w:p>
    <w:p w:rsidR="00000000" w:rsidDel="00000000" w:rsidP="00000000" w:rsidRDefault="00000000" w:rsidRPr="00000000" w14:paraId="0000000E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Por favor, indique seu nível de satisfação para cada um dos seguintes tópicos, assinalando no espaço apropriado</w:t>
      </w:r>
      <w:r w:rsidDel="00000000" w:rsidR="00000000" w:rsidRPr="00000000">
        <w:rPr>
          <w:b w:val="1"/>
          <w:rtl w:val="0"/>
        </w:rPr>
        <w:t xml:space="preserve">.</w:t>
      </w:r>
    </w:p>
    <w:tbl>
      <w:tblPr>
        <w:tblStyle w:val="Table3"/>
        <w:tblW w:w="821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37"/>
        <w:tblGridChange w:id="0">
          <w:tblGrid>
            <w:gridCol w:w="749"/>
            <w:gridCol w:w="748"/>
            <w:gridCol w:w="748"/>
            <w:gridCol w:w="748"/>
            <w:gridCol w:w="748"/>
            <w:gridCol w:w="748"/>
            <w:gridCol w:w="748"/>
            <w:gridCol w:w="748"/>
            <w:gridCol w:w="748"/>
            <w:gridCol w:w="748"/>
            <w:gridCol w:w="737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2481263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2481263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504950" cy="25717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656175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Totalmente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504950" cy="257175"/>
                <wp:effectExtent b="0" l="0" r="0" t="0"/>
                <wp:wrapSquare wrapText="bothSides" distB="45720" distT="45720" distL="114300" distR="11430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se aplica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bookmarkStart w:colFirst="0" w:colLast="0" w:name="_d36k1yzoxlw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9781.299212598426" w:type="dxa"/>
        <w:jc w:val="center"/>
        <w:tblLayout w:type="fixed"/>
        <w:tblLook w:val="0400"/>
      </w:tblPr>
      <w:tblGrid>
        <w:gridCol w:w="360"/>
        <w:gridCol w:w="661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gridCol w:w="255.1181102362205"/>
        <w:tblGridChange w:id="0">
          <w:tblGrid>
            <w:gridCol w:w="360"/>
            <w:gridCol w:w="661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  <w:gridCol w:w="255.1181102362205"/>
          </w:tblGrid>
        </w:tblGridChange>
      </w:tblGrid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ação ministrada se mostrou relevante para minha atuação profissional.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objetivos foram congruentes com a proposta do mesmo.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carga horária esteve adequada ao conteúdo ministrado.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Houve divulgação tempestiva da capacitação desenvolvida.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Tive facilidade em me inscrever neste curso/evento.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FACILITADOR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Apresentou domínio sobre os temas propostos.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Executou seus conhecimentos de forma clara e objetiva.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Utilizou técnicas que ajudaram no entendimento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Estimulou a interação entre 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Possuiu disponibilidade para sanar dúvidas.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Demonstrou abertura às críticas e sugestões.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Utilizou adequadamente o tempo para o desenvolvimento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exemplos utilizados foram relevantes e ajustados ao conteúdo proposto.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Faria uma outra capacitação ministrada por este facilitador.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RECURSOS MATERIAIS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recursos tecnológicos utilizados facilitaram o entendimento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linguagem dos materiais didáticos é de fácil compreensão.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Disponibilidade das referências bibliográficas e demais materiais didáticos.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INFRAESTRUTURA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 local onde o curso/evento foi realizado é acessível.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instalações (sala de aula, laboratório de informática, estacionamentos etc.) garantiram o conforto dos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condições de sons e iluminação foram satisfatórias.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recursos físicos (móveis, objetos) apresentaram bom estado de conservação.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GESTÃO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chefia-imediata divulga as ações de capacitação.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chefia-imediata incentiva a participação em eventos de capacitação.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Tive apoio da minha chefia-imediata durante minha participação no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AUTOAVALIAÇÃO DE APRENDIZAGEM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 curso/evento atendeu às minhas necessidades de aprendizagem.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Adquiri conhecimentos que irão melhorar meu desempenho no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informações adquiridas no treinamento têm aplicabilidade na minha prática diária de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Sinto-me capaz de disseminar o conteúdo no meu setor de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Sinto-me capaz de propor mudanças no meu setor de trabalho, com base no que foi aprendido.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Recomendaria este treinamento para outras pessoas.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FD">
      <w:pPr>
        <w:spacing w:before="24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Considerando todos os aspectos avaliados, de forma geral, qual NOTA você atribui à capacitação, em uma escala de 0 a 10?</w:t>
      </w:r>
    </w:p>
    <w:tbl>
      <w:tblPr>
        <w:tblStyle w:val="Table5"/>
        <w:tblW w:w="8120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38"/>
        <w:gridCol w:w="738"/>
        <w:gridCol w:w="738"/>
        <w:gridCol w:w="739"/>
        <w:gridCol w:w="738"/>
        <w:gridCol w:w="738"/>
        <w:gridCol w:w="738"/>
        <w:gridCol w:w="739"/>
        <w:gridCol w:w="738"/>
        <w:gridCol w:w="738"/>
        <w:gridCol w:w="739"/>
        <w:tblGridChange w:id="0">
          <w:tblGrid>
            <w:gridCol w:w="738"/>
            <w:gridCol w:w="738"/>
            <w:gridCol w:w="738"/>
            <w:gridCol w:w="739"/>
            <w:gridCol w:w="738"/>
            <w:gridCol w:w="738"/>
            <w:gridCol w:w="738"/>
            <w:gridCol w:w="739"/>
            <w:gridCol w:w="738"/>
            <w:gridCol w:w="738"/>
            <w:gridCol w:w="739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spacing w:before="240"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117157</wp:posOffset>
                </wp:positionV>
                <wp:extent cx="1504950" cy="2571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656175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Totalmente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117157</wp:posOffset>
                </wp:positionV>
                <wp:extent cx="1504950" cy="2571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se aplica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88582</wp:posOffset>
                </wp:positionV>
                <wp:extent cx="1095375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88582</wp:posOffset>
                </wp:positionV>
                <wp:extent cx="1095375" cy="3048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5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Observações, críticas e sugestões:</w:t>
      </w:r>
    </w:p>
    <w:tbl>
      <w:tblPr>
        <w:tblStyle w:val="Table6"/>
        <w:tblW w:w="9736.0" w:type="dxa"/>
        <w:jc w:val="left"/>
        <w:tblInd w:w="0.0" w:type="dxa"/>
        <w:tblBorders>
          <w:top w:color="a5a5a5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c9c9c9" w:space="0" w:sz="4" w:val="single"/>
          <w:insideV w:color="666666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2228850</wp:posOffset>
          </wp:positionH>
          <wp:positionV relativeFrom="paragraph">
            <wp:posOffset>-180974</wp:posOffset>
          </wp:positionV>
          <wp:extent cx="2986088" cy="49615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6088" cy="496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923925</wp:posOffset>
          </wp:positionH>
          <wp:positionV relativeFrom="paragraph">
            <wp:posOffset>-238124</wp:posOffset>
          </wp:positionV>
          <wp:extent cx="1157288" cy="607868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70461" t="0"/>
                  <a:stretch>
                    <a:fillRect/>
                  </a:stretch>
                </pic:blipFill>
                <pic:spPr>
                  <a:xfrm>
                    <a:off x="0" y="0"/>
                    <a:ext cx="1157288" cy="6078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